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1" w:type="dxa"/>
        <w:jc w:val="center"/>
        <w:tblLayout w:type="fixed"/>
        <w:tblLook w:val="04A0" w:firstRow="1" w:lastRow="0" w:firstColumn="1" w:lastColumn="0" w:noHBand="0" w:noVBand="1"/>
      </w:tblPr>
      <w:tblGrid>
        <w:gridCol w:w="6340"/>
        <w:gridCol w:w="4111"/>
      </w:tblGrid>
      <w:tr w:rsidR="00683CBC" w:rsidRPr="001E2729" w14:paraId="285F6802" w14:textId="77777777" w:rsidTr="00683CBC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275266B3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APPROVED by</w:t>
            </w:r>
          </w:p>
        </w:tc>
        <w:tc>
          <w:tcPr>
            <w:tcW w:w="4111" w:type="dxa"/>
            <w:shd w:val="clear" w:color="auto" w:fill="auto"/>
            <w:hideMark/>
          </w:tcPr>
          <w:p w14:paraId="1F3AA883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PATVIRTINTA</w:t>
            </w:r>
          </w:p>
        </w:tc>
      </w:tr>
      <w:tr w:rsidR="00683CBC" w:rsidRPr="001E2729" w14:paraId="0348129D" w14:textId="77777777" w:rsidTr="00683CBC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6F25D3F7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LITGRID AB</w:t>
            </w:r>
          </w:p>
        </w:tc>
        <w:tc>
          <w:tcPr>
            <w:tcW w:w="4111" w:type="dxa"/>
            <w:shd w:val="clear" w:color="auto" w:fill="auto"/>
            <w:hideMark/>
          </w:tcPr>
          <w:p w14:paraId="19419043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LITGRID AB </w:t>
            </w:r>
          </w:p>
        </w:tc>
      </w:tr>
      <w:tr w:rsidR="00683CBC" w:rsidRPr="001E2729" w14:paraId="33B7ECAA" w14:textId="77777777" w:rsidTr="00683CBC">
        <w:trPr>
          <w:trHeight w:val="215"/>
          <w:jc w:val="center"/>
        </w:trPr>
        <w:tc>
          <w:tcPr>
            <w:tcW w:w="6340" w:type="dxa"/>
            <w:shd w:val="clear" w:color="auto" w:fill="auto"/>
          </w:tcPr>
          <w:p w14:paraId="7EFED451" w14:textId="2B08EECC" w:rsidR="00683CBC" w:rsidRPr="001E2729" w:rsidRDefault="000823B4">
            <w:pP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2024-12-11</w:t>
            </w:r>
          </w:p>
        </w:tc>
        <w:tc>
          <w:tcPr>
            <w:tcW w:w="4111" w:type="dxa"/>
            <w:shd w:val="clear" w:color="auto" w:fill="auto"/>
          </w:tcPr>
          <w:p w14:paraId="11242BFB" w14:textId="53DC6E05" w:rsidR="00683CBC" w:rsidRPr="001E2729" w:rsidRDefault="000823B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2024-12-11</w:t>
            </w:r>
          </w:p>
        </w:tc>
      </w:tr>
      <w:tr w:rsidR="00683CBC" w:rsidRPr="001E2729" w14:paraId="736A4FE8" w14:textId="77777777" w:rsidTr="00683CBC">
        <w:trPr>
          <w:trHeight w:val="458"/>
          <w:jc w:val="center"/>
        </w:trPr>
        <w:tc>
          <w:tcPr>
            <w:tcW w:w="6340" w:type="dxa"/>
            <w:shd w:val="clear" w:color="auto" w:fill="auto"/>
            <w:hideMark/>
          </w:tcPr>
          <w:p w14:paraId="31FEFD3E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Head of Transmission grid department</w:t>
            </w:r>
          </w:p>
          <w:p w14:paraId="1E45F1F1" w14:textId="134F5615" w:rsidR="00683CBC" w:rsidRPr="001E2729" w:rsidRDefault="00683CBC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direction No.</w:t>
            </w:r>
            <w:r w:rsidR="000823B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24NU-609</w:t>
            </w:r>
          </w:p>
        </w:tc>
        <w:tc>
          <w:tcPr>
            <w:tcW w:w="4111" w:type="dxa"/>
            <w:shd w:val="clear" w:color="auto" w:fill="auto"/>
            <w:hideMark/>
          </w:tcPr>
          <w:p w14:paraId="7C5F69C9" w14:textId="4A465F02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Perdavimo tinklo departamento vadovo nurodymu Nr. </w:t>
            </w:r>
            <w:r w:rsidR="000823B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24NU-609</w:t>
            </w:r>
          </w:p>
        </w:tc>
      </w:tr>
    </w:tbl>
    <w:p w14:paraId="14355F46" w14:textId="2371C979" w:rsidR="003D3B62" w:rsidRPr="001E2729" w:rsidRDefault="003D3B62" w:rsidP="003D3B62">
      <w:pPr>
        <w:spacing w:before="360"/>
        <w:jc w:val="center"/>
        <w:textAlignment w:val="top"/>
        <w:rPr>
          <w:rFonts w:ascii="Arial" w:hAnsi="Arial" w:cs="Arial"/>
          <w:b/>
          <w:caps/>
          <w:sz w:val="20"/>
          <w:szCs w:val="20"/>
        </w:rPr>
      </w:pPr>
      <w:r w:rsidRPr="001E2729">
        <w:rPr>
          <w:rFonts w:ascii="Arial" w:hAnsi="Arial" w:cs="Arial"/>
          <w:b/>
          <w:caps/>
          <w:sz w:val="20"/>
          <w:szCs w:val="20"/>
        </w:rPr>
        <w:t xml:space="preserve">Standartiniai techniniai reikalavimai </w:t>
      </w:r>
      <w:r w:rsidR="008C7B3F" w:rsidRPr="001E2729">
        <w:rPr>
          <w:rFonts w:ascii="Arial" w:hAnsi="Arial" w:cs="Arial"/>
          <w:b/>
          <w:caps/>
          <w:sz w:val="20"/>
          <w:szCs w:val="20"/>
        </w:rPr>
        <w:t>400</w:t>
      </w:r>
      <w:r w:rsidRPr="001E2729">
        <w:rPr>
          <w:rFonts w:ascii="Arial" w:hAnsi="Arial" w:cs="Arial"/>
          <w:b/>
          <w:caps/>
          <w:sz w:val="20"/>
          <w:szCs w:val="20"/>
        </w:rPr>
        <w:t>-</w:t>
      </w:r>
      <w:r w:rsidR="008C7B3F" w:rsidRPr="001E2729">
        <w:rPr>
          <w:rFonts w:ascii="Arial" w:hAnsi="Arial" w:cs="Arial"/>
          <w:b/>
          <w:caps/>
          <w:sz w:val="20"/>
          <w:szCs w:val="20"/>
        </w:rPr>
        <w:t>110</w:t>
      </w:r>
      <w:r w:rsidRPr="001E2729">
        <w:rPr>
          <w:rFonts w:ascii="Arial" w:hAnsi="Arial" w:cs="Arial"/>
          <w:b/>
          <w:caps/>
          <w:sz w:val="20"/>
          <w:szCs w:val="20"/>
        </w:rPr>
        <w:t xml:space="preserve"> </w:t>
      </w:r>
      <w:r w:rsidRPr="001E2729">
        <w:rPr>
          <w:rFonts w:ascii="Arial" w:hAnsi="Arial" w:cs="Arial"/>
          <w:b/>
          <w:sz w:val="20"/>
          <w:szCs w:val="20"/>
        </w:rPr>
        <w:t>k</w:t>
      </w:r>
      <w:r w:rsidRPr="001E2729">
        <w:rPr>
          <w:rFonts w:ascii="Arial" w:hAnsi="Arial" w:cs="Arial"/>
          <w:b/>
          <w:caps/>
          <w:sz w:val="20"/>
          <w:szCs w:val="20"/>
        </w:rPr>
        <w:t xml:space="preserve">V įtampos </w:t>
      </w:r>
      <w:r w:rsidR="00886E47" w:rsidRPr="001E2729">
        <w:rPr>
          <w:rFonts w:ascii="Arial" w:hAnsi="Arial" w:cs="Arial"/>
          <w:b/>
          <w:caps/>
          <w:sz w:val="20"/>
          <w:szCs w:val="20"/>
        </w:rPr>
        <w:t>ELEKTROS PERDAVIMO</w:t>
      </w:r>
      <w:r w:rsidRPr="001E2729">
        <w:rPr>
          <w:rFonts w:ascii="Arial" w:hAnsi="Arial" w:cs="Arial"/>
          <w:b/>
          <w:caps/>
          <w:sz w:val="20"/>
          <w:szCs w:val="20"/>
        </w:rPr>
        <w:t xml:space="preserve"> linijų </w:t>
      </w:r>
      <w:r w:rsidR="00B46196" w:rsidRPr="001E2729">
        <w:rPr>
          <w:rFonts w:ascii="Arial" w:hAnsi="Arial" w:cs="Arial"/>
          <w:b/>
          <w:caps/>
          <w:sz w:val="20"/>
          <w:szCs w:val="20"/>
        </w:rPr>
        <w:t>Orlaivių įspėjimo sfero</w:t>
      </w:r>
      <w:r w:rsidR="00FB3497" w:rsidRPr="001E2729">
        <w:rPr>
          <w:rFonts w:ascii="Arial" w:hAnsi="Arial" w:cs="Arial"/>
          <w:b/>
          <w:caps/>
          <w:sz w:val="20"/>
          <w:szCs w:val="20"/>
        </w:rPr>
        <w:t>m</w:t>
      </w:r>
      <w:r w:rsidR="00B46196" w:rsidRPr="001E2729">
        <w:rPr>
          <w:rFonts w:ascii="Arial" w:hAnsi="Arial" w:cs="Arial"/>
          <w:b/>
          <w:caps/>
          <w:sz w:val="20"/>
          <w:szCs w:val="20"/>
        </w:rPr>
        <w:t>s</w:t>
      </w:r>
      <w:r w:rsidRPr="001E2729">
        <w:rPr>
          <w:rFonts w:ascii="Arial" w:hAnsi="Arial" w:cs="Arial"/>
          <w:b/>
          <w:caps/>
          <w:sz w:val="20"/>
          <w:szCs w:val="20"/>
        </w:rPr>
        <w:t>/</w:t>
      </w:r>
    </w:p>
    <w:p w14:paraId="618E3175" w14:textId="59CF3484" w:rsidR="00721C5B" w:rsidRPr="001E2729" w:rsidRDefault="00886E47" w:rsidP="00721C5B">
      <w:pPr>
        <w:spacing w:after="240"/>
        <w:jc w:val="center"/>
        <w:textAlignment w:val="top"/>
        <w:rPr>
          <w:rFonts w:ascii="Arial" w:hAnsi="Arial" w:cs="Arial"/>
          <w:sz w:val="14"/>
          <w:szCs w:val="14"/>
        </w:rPr>
      </w:pPr>
      <w:r w:rsidRPr="001E2729">
        <w:rPr>
          <w:rFonts w:ascii="Arial" w:hAnsi="Arial" w:cs="Arial"/>
          <w:b/>
          <w:caps/>
          <w:sz w:val="20"/>
          <w:szCs w:val="20"/>
          <w:lang w:val="en"/>
        </w:rPr>
        <w:t xml:space="preserve">STANDARD TECHNICAL REQUIREMENTS FOR </w:t>
      </w:r>
      <w:r w:rsidR="00B46196" w:rsidRPr="001E2729">
        <w:rPr>
          <w:rFonts w:ascii="Arial" w:hAnsi="Arial" w:cs="Arial"/>
          <w:b/>
          <w:caps/>
          <w:sz w:val="20"/>
          <w:szCs w:val="20"/>
          <w:lang w:val="en"/>
        </w:rPr>
        <w:t xml:space="preserve">Aircraft warning spheres </w:t>
      </w:r>
      <w:r w:rsidRPr="001E2729">
        <w:rPr>
          <w:rFonts w:ascii="Arial" w:hAnsi="Arial" w:cs="Arial"/>
          <w:b/>
          <w:caps/>
          <w:sz w:val="20"/>
          <w:szCs w:val="20"/>
          <w:lang w:val="en"/>
        </w:rPr>
        <w:t xml:space="preserve">OF 400-110 kV VOLTAGE </w:t>
      </w:r>
      <w:r w:rsidR="00721C5B" w:rsidRPr="001E2729">
        <w:rPr>
          <w:rFonts w:ascii="Arial" w:hAnsi="Arial" w:cs="Arial"/>
          <w:b/>
          <w:caps/>
          <w:sz w:val="20"/>
          <w:szCs w:val="20"/>
          <w:lang w:val="en"/>
        </w:rPr>
        <w:t>overhead lines</w:t>
      </w: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1"/>
        <w:gridCol w:w="5668"/>
        <w:gridCol w:w="4394"/>
      </w:tblGrid>
      <w:tr w:rsidR="00E44B32" w:rsidRPr="00D84629" w14:paraId="3425C3F6" w14:textId="77777777" w:rsidTr="00003C5F">
        <w:trPr>
          <w:cantSplit/>
          <w:trHeight w:val="253"/>
          <w:tblHeader/>
        </w:trPr>
        <w:tc>
          <w:tcPr>
            <w:tcW w:w="711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Eil. Nr./</w:t>
            </w:r>
          </w:p>
          <w:p w14:paraId="47FC032D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Seq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68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278490E2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4394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Kiekis (mato vnt.), reikalaujama parametro (mato vnt.) ar funkcijos reikšmė, išpildymas ar savybė/</w:t>
            </w:r>
          </w:p>
          <w:p w14:paraId="3B434D91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Amount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</w:tr>
      <w:tr w:rsidR="00E44B32" w:rsidRPr="00D84629" w14:paraId="328E24E1" w14:textId="77777777" w:rsidTr="00003C5F">
        <w:trPr>
          <w:cantSplit/>
          <w:trHeight w:val="253"/>
          <w:tblHeader/>
        </w:trPr>
        <w:tc>
          <w:tcPr>
            <w:tcW w:w="711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3DA7CB48" w14:textId="77777777" w:rsidTr="00003C5F">
        <w:trPr>
          <w:cantSplit/>
          <w:trHeight w:val="253"/>
          <w:tblHeader/>
        </w:trPr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5C3B0C23" w14:textId="77777777" w:rsidTr="00003C5F">
        <w:trPr>
          <w:cantSplit/>
          <w:trHeight w:val="253"/>
        </w:trPr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30340F24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shd w:val="clear" w:color="auto" w:fill="FFFFFF" w:themeFill="background1"/>
            <w:vAlign w:val="center"/>
          </w:tcPr>
          <w:p w14:paraId="5835997D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14:paraId="1B4E4035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732A4E03" w14:textId="77777777" w:rsidTr="00003C5F">
        <w:trPr>
          <w:cantSplit/>
          <w:trHeight w:val="253"/>
        </w:trPr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27BFEFC5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shd w:val="clear" w:color="auto" w:fill="FFFFFF" w:themeFill="background1"/>
            <w:vAlign w:val="center"/>
          </w:tcPr>
          <w:p w14:paraId="095E29DF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14:paraId="7C78F732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698E2EB9" w14:textId="77777777" w:rsidTr="00003C5F">
        <w:trPr>
          <w:cantSplit/>
          <w:trHeight w:val="253"/>
        </w:trPr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313FBBD2" w14:textId="76D54B75" w:rsidTr="00C0391E">
        <w:trPr>
          <w:cantSplit/>
        </w:trPr>
        <w:tc>
          <w:tcPr>
            <w:tcW w:w="711" w:type="dxa"/>
            <w:vAlign w:val="center"/>
          </w:tcPr>
          <w:p w14:paraId="692E535F" w14:textId="77777777" w:rsidR="00E44B32" w:rsidRPr="00D84629" w:rsidRDefault="00E44B32" w:rsidP="004C1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062" w:type="dxa"/>
            <w:gridSpan w:val="2"/>
            <w:vAlign w:val="center"/>
          </w:tcPr>
          <w:p w14:paraId="31414D50" w14:textId="77777777" w:rsidR="00E44B32" w:rsidRPr="00D84629" w:rsidRDefault="00E44B32" w:rsidP="009F4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Standartai</w:t>
            </w:r>
            <w:proofErr w:type="spellEnd"/>
            <w:r w:rsidRPr="00D846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:/ Standards:</w:t>
            </w:r>
          </w:p>
        </w:tc>
      </w:tr>
      <w:tr w:rsidR="00626034" w:rsidRPr="00D84629" w14:paraId="7A0C547B" w14:textId="77777777" w:rsidTr="00003C5F">
        <w:trPr>
          <w:cantSplit/>
        </w:trPr>
        <w:tc>
          <w:tcPr>
            <w:tcW w:w="711" w:type="dxa"/>
            <w:vAlign w:val="center"/>
          </w:tcPr>
          <w:p w14:paraId="7515453F" w14:textId="77777777" w:rsidR="00626034" w:rsidRPr="00D84629" w:rsidRDefault="00626034" w:rsidP="0062603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C0E798C" w14:textId="2FCE581F" w:rsidR="00626034" w:rsidRPr="00D84629" w:rsidRDefault="00626034" w:rsidP="0062603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Gamintojo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kokybės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vadybos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sistema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turi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būti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įvertinta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sertifikatu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/ The manufacturer's quality management system</w:t>
            </w:r>
            <w:r w:rsidRPr="00D84629" w:rsidDel="003019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shall be evaluated by certificate</w:t>
            </w:r>
          </w:p>
        </w:tc>
        <w:tc>
          <w:tcPr>
            <w:tcW w:w="4394" w:type="dxa"/>
            <w:vAlign w:val="center"/>
          </w:tcPr>
          <w:p w14:paraId="6259CCD8" w14:textId="257B9687" w:rsidR="00626034" w:rsidRPr="00D84629" w:rsidRDefault="00626034" w:rsidP="0062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ISO 9001 </w:t>
            </w:r>
            <w:r w:rsidR="00212C87"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)</w:t>
            </w:r>
          </w:p>
        </w:tc>
      </w:tr>
      <w:tr w:rsidR="00626034" w:rsidRPr="00D84629" w14:paraId="04D6387D" w14:textId="77777777" w:rsidTr="00003C5F">
        <w:trPr>
          <w:cantSplit/>
        </w:trPr>
        <w:tc>
          <w:tcPr>
            <w:tcW w:w="711" w:type="dxa"/>
            <w:vAlign w:val="center"/>
          </w:tcPr>
          <w:p w14:paraId="15FAA3FB" w14:textId="77777777" w:rsidR="00626034" w:rsidRPr="00D84629" w:rsidRDefault="00626034" w:rsidP="0062603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B71844A" w14:textId="46A14A12" w:rsidR="00626034" w:rsidRPr="00D84629" w:rsidRDefault="008C422B" w:rsidP="008C422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Plieninių dalių, varžtų, veržlių ir poveržlių  dengimas cinku karštuoju būdu pagal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Steel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parts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>,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Bolts, nuts and washers hot dip galvanizing according to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1),</w:t>
            </w:r>
          </w:p>
        </w:tc>
        <w:tc>
          <w:tcPr>
            <w:tcW w:w="4394" w:type="dxa"/>
            <w:vAlign w:val="center"/>
          </w:tcPr>
          <w:p w14:paraId="5CECD5E2" w14:textId="76BBB737" w:rsidR="00626034" w:rsidRPr="00D84629" w:rsidRDefault="00626034" w:rsidP="0062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1461</w:t>
            </w:r>
            <w:r w:rsidR="00CA3F0E"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A3F0E"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</w:tr>
      <w:tr w:rsidR="008C422B" w:rsidRPr="00D84629" w14:paraId="13FC37FD" w14:textId="77777777" w:rsidTr="00003C5F">
        <w:trPr>
          <w:cantSplit/>
        </w:trPr>
        <w:tc>
          <w:tcPr>
            <w:tcW w:w="711" w:type="dxa"/>
            <w:vAlign w:val="center"/>
          </w:tcPr>
          <w:p w14:paraId="44351023" w14:textId="77777777" w:rsidR="008C422B" w:rsidRPr="00D84629" w:rsidRDefault="008C422B" w:rsidP="008C422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2B8F943" w14:textId="02A83F33" w:rsidR="008C422B" w:rsidRPr="00D84629" w:rsidRDefault="008C422B" w:rsidP="008C4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Varžtų, veržlių ir poveržlių mechaninės savybės ir žymėjimas pagal</w:t>
            </w:r>
            <w:r w:rsidR="00DE1535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Bolts, nuts and washers mechanical properties and marking according to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1),</w:t>
            </w:r>
          </w:p>
        </w:tc>
        <w:tc>
          <w:tcPr>
            <w:tcW w:w="4394" w:type="dxa"/>
            <w:vAlign w:val="center"/>
          </w:tcPr>
          <w:p w14:paraId="4D3F646B" w14:textId="61B4A1CB" w:rsidR="008C422B" w:rsidRPr="00D84629" w:rsidRDefault="008C422B" w:rsidP="008C4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898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8C422B" w:rsidRPr="00D84629" w14:paraId="43381736" w14:textId="77777777" w:rsidTr="00003C5F">
        <w:trPr>
          <w:cantSplit/>
        </w:trPr>
        <w:tc>
          <w:tcPr>
            <w:tcW w:w="711" w:type="dxa"/>
            <w:vAlign w:val="center"/>
          </w:tcPr>
          <w:p w14:paraId="26723FDE" w14:textId="77777777" w:rsidR="008C422B" w:rsidRPr="00D84629" w:rsidRDefault="008C422B" w:rsidP="008C422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0808E8B1" w14:textId="5821C53D" w:rsidR="008C422B" w:rsidRPr="00D84629" w:rsidRDefault="008C422B" w:rsidP="008C4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Varžtų, veržlių ir poveržlių matmenys pagal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Bolts, nuts and washers dimensions according to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1), </w:t>
            </w:r>
          </w:p>
        </w:tc>
        <w:tc>
          <w:tcPr>
            <w:tcW w:w="4394" w:type="dxa"/>
            <w:vAlign w:val="center"/>
          </w:tcPr>
          <w:p w14:paraId="58D374E3" w14:textId="1953E55B" w:rsidR="008C422B" w:rsidRPr="00D84629" w:rsidRDefault="008C422B" w:rsidP="008C4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272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C5781" w:rsidRPr="00D84629" w14:paraId="09833583" w14:textId="77777777" w:rsidTr="00003C5F">
        <w:trPr>
          <w:cantSplit/>
        </w:trPr>
        <w:tc>
          <w:tcPr>
            <w:tcW w:w="711" w:type="dxa"/>
            <w:vAlign w:val="center"/>
          </w:tcPr>
          <w:p w14:paraId="095ADE68" w14:textId="77777777" w:rsidR="000C5781" w:rsidRPr="00D84629" w:rsidRDefault="000C5781" w:rsidP="000C578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7E12FBC4" w14:textId="5982E9D3" w:rsidR="000C5781" w:rsidRPr="00D84629" w:rsidRDefault="000C5781" w:rsidP="000C57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Varžtų, veržlių, poveržlių ir fiksavimo kaiščių nerūdijančio plieno markės pagal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Stainless steel class of bolts, nuts,   washers and locking pins according to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1),</w:t>
            </w:r>
          </w:p>
        </w:tc>
        <w:tc>
          <w:tcPr>
            <w:tcW w:w="4394" w:type="dxa"/>
            <w:vAlign w:val="center"/>
          </w:tcPr>
          <w:p w14:paraId="3951930D" w14:textId="2F0E9F91" w:rsidR="000C5781" w:rsidRPr="00D84629" w:rsidRDefault="000C5781" w:rsidP="000C5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3506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8C422B" w:rsidRPr="00D84629" w14:paraId="3B61AC5D" w14:textId="47ABA1F7" w:rsidTr="00C0391E">
        <w:trPr>
          <w:cantSplit/>
        </w:trPr>
        <w:tc>
          <w:tcPr>
            <w:tcW w:w="711" w:type="dxa"/>
            <w:vAlign w:val="center"/>
          </w:tcPr>
          <w:p w14:paraId="5197E1D7" w14:textId="0EA211B6" w:rsidR="00286C79" w:rsidRPr="00D84629" w:rsidRDefault="008C422B" w:rsidP="00286C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062" w:type="dxa"/>
            <w:gridSpan w:val="2"/>
          </w:tcPr>
          <w:p w14:paraId="4ABFCE7F" w14:textId="05C7A658" w:rsidR="008C422B" w:rsidRPr="00D84629" w:rsidRDefault="008C422B" w:rsidP="008C422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Aplinkos </w:t>
            </w:r>
            <w:proofErr w:type="spellStart"/>
            <w:r w:rsidRPr="00D84629">
              <w:rPr>
                <w:rFonts w:ascii="Arial" w:hAnsi="Arial" w:cs="Arial"/>
                <w:b/>
                <w:sz w:val="20"/>
                <w:szCs w:val="20"/>
                <w:lang w:val="en-US"/>
              </w:rPr>
              <w:t>sąlygos</w:t>
            </w:r>
            <w:proofErr w:type="spellEnd"/>
            <w:r w:rsidRPr="00D8462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/Ambient conditions</w:t>
            </w:r>
            <w:r w:rsidR="000107D4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0C5781" w:rsidRPr="00D84629" w14:paraId="318F73D7" w14:textId="77777777" w:rsidTr="00003C5F">
        <w:trPr>
          <w:cantSplit/>
        </w:trPr>
        <w:tc>
          <w:tcPr>
            <w:tcW w:w="711" w:type="dxa"/>
            <w:vAlign w:val="center"/>
          </w:tcPr>
          <w:p w14:paraId="4633B0CA" w14:textId="77777777" w:rsidR="000C5781" w:rsidRPr="00D84629" w:rsidRDefault="000C5781" w:rsidP="000C57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8121CC9" w14:textId="391C132E" w:rsidR="000C5781" w:rsidRPr="00D84629" w:rsidRDefault="000C5781" w:rsidP="000C578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Minimali eksploatavimo aplinkos temperatūra ne aukštesnė kaip</w:t>
            </w:r>
            <w:r w:rsidR="00DE1535"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1535" w:rsidRPr="00D846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="00DE1535" w:rsidRPr="00D8462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Lowest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operating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ambient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temperature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shall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not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higher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than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B85CB7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D559E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394" w:type="dxa"/>
            <w:vAlign w:val="center"/>
          </w:tcPr>
          <w:p w14:paraId="79E717F8" w14:textId="33A7A1DB" w:rsidR="000C5781" w:rsidRPr="00D84629" w:rsidRDefault="000C5781" w:rsidP="000C57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-50 °C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C5781" w:rsidRPr="00D84629" w14:paraId="1E502607" w14:textId="77777777" w:rsidTr="00003C5F">
        <w:trPr>
          <w:cantSplit/>
        </w:trPr>
        <w:tc>
          <w:tcPr>
            <w:tcW w:w="711" w:type="dxa"/>
            <w:vAlign w:val="center"/>
          </w:tcPr>
          <w:p w14:paraId="1C6B7621" w14:textId="77777777" w:rsidR="000C5781" w:rsidRPr="00D84629" w:rsidRDefault="000C5781" w:rsidP="000C57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619FA1CF" w14:textId="62B375BA" w:rsidR="000C5781" w:rsidRPr="00D84629" w:rsidRDefault="000C5781" w:rsidP="000C578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Maksimali eksploatavimo aplinkos temperatūra ne žemesnė kaip/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Highest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operating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ambient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temperature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shall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not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less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than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B85CB7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D559E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394" w:type="dxa"/>
            <w:vAlign w:val="center"/>
          </w:tcPr>
          <w:p w14:paraId="440F6987" w14:textId="19A39569" w:rsidR="000C5781" w:rsidRPr="00D84629" w:rsidRDefault="000C5781" w:rsidP="000C57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+60 °C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70870CC8" w14:textId="77777777" w:rsidTr="00003C5F">
        <w:trPr>
          <w:cantSplit/>
        </w:trPr>
        <w:tc>
          <w:tcPr>
            <w:tcW w:w="711" w:type="dxa"/>
            <w:vAlign w:val="center"/>
          </w:tcPr>
          <w:p w14:paraId="5D45A8B0" w14:textId="77777777" w:rsidR="000107D4" w:rsidRPr="00D84629" w:rsidRDefault="000107D4" w:rsidP="000107D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54654FB6" w14:textId="20A6680D" w:rsidR="000107D4" w:rsidRPr="00D84629" w:rsidRDefault="000107D4" w:rsidP="000107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tsparumas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ultravioletiniams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spinduliams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Resistance to UV rays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DAFE8E9" w14:textId="6999E3A0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Taip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D8462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2AD87AF5" w14:textId="77777777" w:rsidTr="00083756">
        <w:trPr>
          <w:cantSplit/>
        </w:trPr>
        <w:tc>
          <w:tcPr>
            <w:tcW w:w="711" w:type="dxa"/>
            <w:vAlign w:val="center"/>
          </w:tcPr>
          <w:p w14:paraId="41A62EBF" w14:textId="2A09988A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062" w:type="dxa"/>
            <w:gridSpan w:val="2"/>
            <w:vAlign w:val="center"/>
          </w:tcPr>
          <w:p w14:paraId="2F3BF952" w14:textId="313E0EEB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sz w:val="20"/>
                <w:szCs w:val="20"/>
              </w:rPr>
              <w:t xml:space="preserve">Elektromechaninės charakteristikos/ </w:t>
            </w:r>
            <w:proofErr w:type="spellStart"/>
            <w:r w:rsidRPr="00D84629">
              <w:rPr>
                <w:rFonts w:ascii="Arial" w:hAnsi="Arial" w:cs="Arial"/>
                <w:b/>
                <w:sz w:val="20"/>
                <w:szCs w:val="20"/>
              </w:rPr>
              <w:t>Electromechanical</w:t>
            </w:r>
            <w:proofErr w:type="spellEnd"/>
            <w:r w:rsidRPr="00D846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proofErr w:type="spellEnd"/>
            <w:r w:rsidRPr="00D846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107D4" w:rsidRPr="00D84629" w14:paraId="61F2B5BA" w14:textId="77777777" w:rsidTr="00D84629">
        <w:trPr>
          <w:cantSplit/>
        </w:trPr>
        <w:tc>
          <w:tcPr>
            <w:tcW w:w="711" w:type="dxa"/>
            <w:vAlign w:val="center"/>
          </w:tcPr>
          <w:p w14:paraId="7EA93E44" w14:textId="4831CA2E" w:rsidR="000107D4" w:rsidRPr="00D84629" w:rsidRDefault="000107D4" w:rsidP="000107D4">
            <w:pPr>
              <w:pStyle w:val="ListParagraph"/>
              <w:numPr>
                <w:ilvl w:val="0"/>
                <w:numId w:val="34"/>
              </w:numPr>
              <w:tabs>
                <w:tab w:val="left" w:pos="314"/>
              </w:tabs>
              <w:ind w:left="486" w:hanging="48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3DC6AA18" w14:textId="05BB6F54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Sferos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dimetras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turi būti ne mažesnis nei/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Diameter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shall be not less than, mm</w:t>
            </w:r>
          </w:p>
        </w:tc>
        <w:tc>
          <w:tcPr>
            <w:tcW w:w="4394" w:type="dxa"/>
            <w:vAlign w:val="center"/>
          </w:tcPr>
          <w:p w14:paraId="09782A12" w14:textId="029BF33B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600 ±5 %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107D4" w:rsidRPr="00D84629" w14:paraId="511C74D4" w14:textId="77777777" w:rsidTr="00D84629">
        <w:trPr>
          <w:cantSplit/>
        </w:trPr>
        <w:tc>
          <w:tcPr>
            <w:tcW w:w="711" w:type="dxa"/>
            <w:vAlign w:val="center"/>
          </w:tcPr>
          <w:p w14:paraId="03E2484D" w14:textId="77777777" w:rsidR="000107D4" w:rsidRPr="00D84629" w:rsidRDefault="000107D4" w:rsidP="000107D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1AFC527E" w14:textId="5ABA8D52" w:rsidR="000107D4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svoris įskaitant apsauginę rankovę</w:t>
            </w:r>
            <w:r>
              <w:rPr>
                <w:rFonts w:ascii="Arial" w:hAnsi="Arial" w:cs="Arial"/>
                <w:sz w:val="20"/>
                <w:szCs w:val="20"/>
              </w:rPr>
              <w:t xml:space="preserve"> turi būti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ne didesnis nei/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weight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armour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road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more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kg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394" w:type="dxa"/>
            <w:vAlign w:val="center"/>
          </w:tcPr>
          <w:p w14:paraId="5CF57F2B" w14:textId="41CC7069" w:rsidR="000107D4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8 kg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7ABDEBCE" w14:textId="77777777" w:rsidTr="00614E6A">
        <w:trPr>
          <w:cantSplit/>
        </w:trPr>
        <w:tc>
          <w:tcPr>
            <w:tcW w:w="711" w:type="dxa"/>
            <w:vAlign w:val="center"/>
          </w:tcPr>
          <w:p w14:paraId="4025F37F" w14:textId="246352F2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062" w:type="dxa"/>
            <w:gridSpan w:val="2"/>
            <w:vAlign w:val="center"/>
          </w:tcPr>
          <w:p w14:paraId="5D6EB260" w14:textId="57452096" w:rsidR="000107D4" w:rsidRPr="00D84629" w:rsidRDefault="000107D4" w:rsidP="000107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Sferos konstrukcija/ </w:t>
            </w:r>
            <w:r w:rsidRPr="00D846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Sphere construction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107D4" w:rsidRPr="00D84629" w14:paraId="45A82770" w14:textId="77777777" w:rsidTr="003068A0">
        <w:trPr>
          <w:cantSplit/>
        </w:trPr>
        <w:tc>
          <w:tcPr>
            <w:tcW w:w="711" w:type="dxa"/>
            <w:vAlign w:val="center"/>
          </w:tcPr>
          <w:p w14:paraId="62FCD96C" w14:textId="3984FCF8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5668" w:type="dxa"/>
            <w:vAlign w:val="center"/>
          </w:tcPr>
          <w:p w14:paraId="192DEB57" w14:textId="2264847F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Sferos turi būti komplektuojamos su/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speheres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supplied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</w:p>
        </w:tc>
        <w:tc>
          <w:tcPr>
            <w:tcW w:w="4394" w:type="dxa"/>
            <w:vAlign w:val="center"/>
          </w:tcPr>
          <w:p w14:paraId="11AA19B0" w14:textId="053BC4D2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Žaibosaugos troso arba žaibosaugos troso su šviesolaidiniu kabeliu apsauginėmis rankovėmis/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OPGW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armor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rods</w:t>
            </w:r>
            <w:proofErr w:type="spellEnd"/>
          </w:p>
        </w:tc>
      </w:tr>
      <w:tr w:rsidR="000107D4" w:rsidRPr="00D84629" w14:paraId="5F1B4DEE" w14:textId="77777777" w:rsidTr="003068A0">
        <w:trPr>
          <w:cantSplit/>
        </w:trPr>
        <w:tc>
          <w:tcPr>
            <w:tcW w:w="711" w:type="dxa"/>
            <w:vAlign w:val="center"/>
          </w:tcPr>
          <w:p w14:paraId="7A9940BE" w14:textId="7D59792F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5668" w:type="dxa"/>
            <w:vAlign w:val="center"/>
          </w:tcPr>
          <w:p w14:paraId="6455A598" w14:textId="4A77C6E3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Žaibosaugos trosą ar žaibosaugos trosą su šviesolaidiniu kabeliu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apsauganti rankovė</w:t>
            </w:r>
            <w:r>
              <w:rPr>
                <w:rFonts w:ascii="Arial" w:hAnsi="Arial" w:cs="Arial"/>
                <w:sz w:val="20"/>
                <w:szCs w:val="20"/>
              </w:rPr>
              <w:t xml:space="preserve"> turi būti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Armor rod for ground wire or OPGW protection shall be</w:t>
            </w:r>
          </w:p>
        </w:tc>
        <w:tc>
          <w:tcPr>
            <w:tcW w:w="4394" w:type="dxa"/>
            <w:vAlign w:val="center"/>
          </w:tcPr>
          <w:p w14:paraId="01526735" w14:textId="77777777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84629">
              <w:rPr>
                <w:rFonts w:ascii="Arial" w:hAnsi="Arial" w:cs="Arial"/>
                <w:sz w:val="20"/>
                <w:szCs w:val="20"/>
              </w:rPr>
              <w:t>agaminta iš aliuminio lydinio arba aliuminiu dengto plieno vielos</w:t>
            </w:r>
            <w:r>
              <w:rPr>
                <w:rFonts w:ascii="Arial" w:hAnsi="Arial" w:cs="Arial"/>
                <w:sz w:val="20"/>
                <w:szCs w:val="20"/>
              </w:rPr>
              <w:t xml:space="preserve">, be aštrių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briaunų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14:paraId="44BE99B3" w14:textId="514DFB0C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84629">
              <w:rPr>
                <w:rFonts w:ascii="Arial" w:hAnsi="Arial" w:cs="Arial"/>
                <w:sz w:val="20"/>
                <w:szCs w:val="20"/>
              </w:rPr>
              <w:t>ade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aluminium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alloy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aluminium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clad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steel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without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sharp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edges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44E9BAA8" w14:textId="77777777" w:rsidTr="003068A0">
        <w:trPr>
          <w:cantSplit/>
        </w:trPr>
        <w:tc>
          <w:tcPr>
            <w:tcW w:w="711" w:type="dxa"/>
            <w:vAlign w:val="center"/>
          </w:tcPr>
          <w:p w14:paraId="08F07ACC" w14:textId="387D5BAB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5668" w:type="dxa"/>
            <w:vAlign w:val="center"/>
          </w:tcPr>
          <w:p w14:paraId="0CA3A5FA" w14:textId="4BA4D105" w:rsidR="000107D4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Sferos tvirtinimo g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nybtų medžiaga/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fixing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4394" w:type="dxa"/>
            <w:vAlign w:val="center"/>
          </w:tcPr>
          <w:p w14:paraId="7D230E54" w14:textId="567469BF" w:rsidR="000107D4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</w:rPr>
              <w:t>liuminio lydin</w:t>
            </w:r>
            <w:r>
              <w:rPr>
                <w:rFonts w:ascii="Arial" w:hAnsi="Arial" w:cs="Arial"/>
                <w:sz w:val="20"/>
                <w:szCs w:val="20"/>
              </w:rPr>
              <w:t>ys</w:t>
            </w:r>
            <w:r w:rsidRPr="00D84629">
              <w:rPr>
                <w:rFonts w:ascii="Arial" w:hAnsi="Arial" w:cs="Arial"/>
                <w:sz w:val="20"/>
                <w:szCs w:val="20"/>
              </w:rPr>
              <w:t>, plastik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arba gum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</w:rPr>
              <w:t>luminium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alloy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rubber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107D4" w:rsidRPr="00D84629" w14:paraId="58F02645" w14:textId="77777777" w:rsidTr="003068A0">
        <w:trPr>
          <w:cantSplit/>
        </w:trPr>
        <w:tc>
          <w:tcPr>
            <w:tcW w:w="711" w:type="dxa"/>
            <w:vAlign w:val="center"/>
          </w:tcPr>
          <w:p w14:paraId="424D334E" w14:textId="7A5B2FEC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4.</w:t>
            </w:r>
            <w:r w:rsidR="003068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68" w:type="dxa"/>
            <w:vAlign w:val="center"/>
          </w:tcPr>
          <w:p w14:paraId="26B613E0" w14:textId="78394D67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Apsauga nuo vandens kaupimo</w:t>
            </w:r>
            <w:r w:rsidR="00720B60">
              <w:rPr>
                <w:rFonts w:ascii="Arial" w:hAnsi="Arial" w:cs="Arial"/>
                <w:sz w:val="20"/>
                <w:szCs w:val="20"/>
              </w:rPr>
              <w:t>si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sferos viduje/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against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accumulation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inside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4394" w:type="dxa"/>
            <w:vAlign w:val="center"/>
          </w:tcPr>
          <w:p w14:paraId="5D5E6C0F" w14:textId="6DB0FA01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korpusas turi turėti</w:t>
            </w:r>
            <w:r w:rsidR="008E4900">
              <w:rPr>
                <w:rFonts w:ascii="Arial" w:hAnsi="Arial" w:cs="Arial"/>
                <w:sz w:val="20"/>
                <w:szCs w:val="20"/>
              </w:rPr>
              <w:t xml:space="preserve"> vandens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drenažo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skyles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3225385D" w14:textId="7D08FC76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"/>
              </w:rPr>
              <w:t xml:space="preserve">The sphere body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lang w:val="en"/>
              </w:rPr>
              <w:t>drainage holes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107D4" w:rsidRPr="00D84629" w14:paraId="1B0C8272" w14:textId="77777777" w:rsidTr="003068A0">
        <w:trPr>
          <w:cantSplit/>
        </w:trPr>
        <w:tc>
          <w:tcPr>
            <w:tcW w:w="711" w:type="dxa"/>
            <w:vAlign w:val="center"/>
          </w:tcPr>
          <w:p w14:paraId="4136920D" w14:textId="3D4D90C4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5668" w:type="dxa"/>
            <w:vAlign w:val="center"/>
          </w:tcPr>
          <w:p w14:paraId="658DE28C" w14:textId="5E0C869E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spalva/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E4900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olor of sphere</w:t>
            </w:r>
          </w:p>
        </w:tc>
        <w:tc>
          <w:tcPr>
            <w:tcW w:w="4394" w:type="dxa"/>
            <w:vAlign w:val="center"/>
          </w:tcPr>
          <w:p w14:paraId="0F390F4C" w14:textId="47EA5FF2" w:rsidR="000107D4" w:rsidRPr="00D84629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audon</w:t>
            </w:r>
            <w:r w:rsidR="00720B6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arba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balt</w:t>
            </w:r>
            <w:r w:rsidR="00720B60">
              <w:rPr>
                <w:rFonts w:ascii="Arial" w:hAnsi="Arial" w:cs="Arial"/>
                <w:sz w:val="20"/>
                <w:szCs w:val="20"/>
              </w:rPr>
              <w:t>a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107D4" w:rsidRPr="00D84629">
              <w:rPr>
                <w:rFonts w:ascii="Arial" w:hAnsi="Arial" w:cs="Arial"/>
                <w:sz w:val="20"/>
                <w:szCs w:val="20"/>
              </w:rPr>
              <w:t>white</w:t>
            </w:r>
            <w:proofErr w:type="spellEnd"/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4F05F7BE" w14:textId="77777777" w:rsidTr="003068A0">
        <w:trPr>
          <w:cantSplit/>
        </w:trPr>
        <w:tc>
          <w:tcPr>
            <w:tcW w:w="711" w:type="dxa"/>
            <w:vAlign w:val="center"/>
          </w:tcPr>
          <w:p w14:paraId="421A84F5" w14:textId="7D09B95A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  <w:r w:rsidR="003068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68" w:type="dxa"/>
            <w:vAlign w:val="center"/>
          </w:tcPr>
          <w:p w14:paraId="0E6B7902" w14:textId="2432C79A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Sferos konstrukcija/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construction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76AB614" w14:textId="0EF88514" w:rsidR="008E4900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Sferos korpusą turi sudaryti dvi pusės taip, kad žaibosaugos t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sas</w:t>
            </w:r>
            <w:r>
              <w:rPr>
                <w:rFonts w:ascii="Arial" w:hAnsi="Arial" w:cs="Arial"/>
                <w:sz w:val="20"/>
                <w:szCs w:val="20"/>
              </w:rPr>
              <w:t xml:space="preserve"> arba žaibosaugos trosas su šviesolaidiniu kabeliu 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būtų sferos centre</w:t>
            </w:r>
            <w:r w:rsidR="003068A0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body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must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made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halves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OPGW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="003068A0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7B06460" w14:textId="77777777" w:rsidR="008E4900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065B" w14:textId="3647631D" w:rsidR="000107D4" w:rsidRDefault="008E4900" w:rsidP="003068A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2. Skirtingos sferos pusės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turi susijungti tarpusavyje ir susitvirtinti varžtais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joined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together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secured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screws</w:t>
            </w:r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14:paraId="189FD621" w14:textId="77777777" w:rsidR="008E4900" w:rsidRDefault="008E4900" w:rsidP="003068A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0EF2E45F" w14:textId="18FD7D97" w:rsidR="008E4900" w:rsidRPr="00D84629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konstrukcijos</w:t>
            </w:r>
            <w:r>
              <w:rPr>
                <w:rFonts w:ascii="Arial" w:hAnsi="Arial" w:cs="Arial"/>
                <w:sz w:val="20"/>
                <w:szCs w:val="20"/>
              </w:rPr>
              <w:t xml:space="preserve"> ir tvirtinimo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pavyzdys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example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fixing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183E5E6" w14:textId="54659350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F8A4A5" wp14:editId="2BD12743">
                  <wp:extent cx="2562225" cy="1167765"/>
                  <wp:effectExtent l="0" t="0" r="9525" b="0"/>
                  <wp:docPr id="108743627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DF893" w14:textId="36031146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7D4" w:rsidRPr="00D84629" w14:paraId="014A2DB6" w14:textId="77777777" w:rsidTr="00F4717B">
        <w:trPr>
          <w:trHeight w:val="4097"/>
        </w:trPr>
        <w:tc>
          <w:tcPr>
            <w:tcW w:w="10773" w:type="dxa"/>
            <w:gridSpan w:val="3"/>
            <w:vAlign w:val="center"/>
          </w:tcPr>
          <w:p w14:paraId="19C67E19" w14:textId="77777777" w:rsidR="000107D4" w:rsidRPr="003068A0" w:rsidRDefault="000107D4" w:rsidP="000107D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b/>
                <w:sz w:val="20"/>
                <w:szCs w:val="20"/>
              </w:rPr>
              <w:t xml:space="preserve">Pastabos:/ </w:t>
            </w:r>
            <w:r w:rsidRPr="003068A0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9FCA695" w14:textId="77777777" w:rsidR="000107D4" w:rsidRPr="003068A0" w:rsidRDefault="000107D4" w:rsidP="000107D4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7C8F7EF6" w14:textId="77777777" w:rsidR="000107D4" w:rsidRPr="003068A0" w:rsidRDefault="000107D4" w:rsidP="000107D4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12BEA0FA" w14:textId="77777777" w:rsidR="000107D4" w:rsidRPr="003068A0" w:rsidRDefault="000107D4" w:rsidP="000107D4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404CBA9C" w14:textId="529B0B7B" w:rsidR="000107D4" w:rsidRPr="003068A0" w:rsidRDefault="000107D4" w:rsidP="00010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068A0">
              <w:rPr>
                <w:rFonts w:ascii="Arial" w:hAnsi="Arial" w:cs="Arial"/>
                <w:sz w:val="20"/>
                <w:szCs w:val="20"/>
                <w:vertAlign w:val="superscript"/>
                <w:lang w:val="en"/>
              </w:rPr>
              <w:t>1)</w:t>
            </w:r>
            <w:r w:rsidRPr="003068A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Reikalavimas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taikomas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tvirtinimo</w:t>
            </w:r>
            <w:proofErr w:type="spellEnd"/>
            <w:proofErr w:type="gram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detalėms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/ The requirement applies to </w:t>
            </w:r>
            <w:r w:rsidR="00720B60">
              <w:rPr>
                <w:rFonts w:ascii="Arial" w:hAnsi="Arial" w:cs="Arial"/>
                <w:sz w:val="20"/>
                <w:szCs w:val="20"/>
                <w:lang w:val="en-US"/>
              </w:rPr>
              <w:t>fasteners</w:t>
            </w:r>
          </w:p>
          <w:p w14:paraId="65B58602" w14:textId="7EC83073" w:rsidR="000107D4" w:rsidRPr="003068A0" w:rsidRDefault="000107D4" w:rsidP="00010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068A0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3068A0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 xml:space="preserve">)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Techniniame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darbo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projekte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dydžių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reikšmės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gali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būti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koreguojamos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tačiau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tik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griežtinant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reikalavimus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/ Values can be adjusted in a process of a </w:t>
            </w:r>
            <w:r w:rsidR="00720B60">
              <w:rPr>
                <w:rFonts w:ascii="Arial" w:hAnsi="Arial" w:cs="Arial"/>
                <w:sz w:val="20"/>
                <w:szCs w:val="20"/>
                <w:lang w:val="en-US"/>
              </w:rPr>
              <w:t xml:space="preserve">technical-work </w:t>
            </w:r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design but only to more severe conditions.</w:t>
            </w:r>
          </w:p>
          <w:p w14:paraId="411D7581" w14:textId="77777777" w:rsidR="000107D4" w:rsidRPr="003068A0" w:rsidRDefault="000107D4" w:rsidP="00010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3AC6639E" w14:textId="77777777" w:rsidR="000107D4" w:rsidRPr="003068A0" w:rsidRDefault="000107D4" w:rsidP="000107D4">
            <w:pPr>
              <w:keepNext/>
              <w:keepLines/>
              <w:pageBreakBefore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58B402F" w14:textId="1C6B3C60" w:rsidR="000107D4" w:rsidRPr="003068A0" w:rsidRDefault="000107D4" w:rsidP="000107D4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3068A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Įrenginio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gamintojo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katalogo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ir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/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ar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techninių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parametrų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suvestinės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,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ir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/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ar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brėžinio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kopija</w:t>
            </w:r>
            <w:proofErr w:type="spellEnd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ir</w:t>
            </w:r>
            <w:proofErr w:type="spellEnd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/</w:t>
            </w:r>
            <w:proofErr w:type="spellStart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ar</w:t>
            </w:r>
            <w:proofErr w:type="spellEnd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deklaracija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/ Copy of the </w:t>
            </w:r>
            <w:proofErr w:type="gram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equipment‘</w:t>
            </w:r>
            <w:proofErr w:type="gram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s manufacturer catalogue and/or summary of technical parameters, and/or drawing of the equipment</w:t>
            </w:r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and/or declaration</w:t>
            </w:r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;</w:t>
            </w:r>
          </w:p>
          <w:p w14:paraId="0EFFAADA" w14:textId="7CAB867A" w:rsidR="000107D4" w:rsidRPr="003068A0" w:rsidRDefault="000107D4" w:rsidP="000107D4">
            <w:pPr>
              <w:pStyle w:val="ListParagraph"/>
              <w:keepNext/>
              <w:keepLines/>
              <w:pageBreakBefore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- </w:t>
            </w:r>
            <w:r w:rsidRPr="003068A0">
              <w:rPr>
                <w:rFonts w:ascii="Arial" w:hAnsi="Arial" w:cs="Arial"/>
                <w:sz w:val="20"/>
                <w:szCs w:val="20"/>
              </w:rPr>
              <w:t xml:space="preserve">Sertifikato kopija/ </w:t>
            </w:r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Copy of the certificate;</w:t>
            </w:r>
          </w:p>
        </w:tc>
      </w:tr>
    </w:tbl>
    <w:p w14:paraId="271E0849" w14:textId="2FDD7904" w:rsidR="000C3440" w:rsidRPr="001E2729" w:rsidRDefault="000C3440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0C3440" w:rsidRPr="001E2729" w:rsidSect="00C0391E">
      <w:footerReference w:type="default" r:id="rId9"/>
      <w:pgSz w:w="11906" w:h="16838"/>
      <w:pgMar w:top="720" w:right="720" w:bottom="720" w:left="720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A4586" w14:textId="77777777" w:rsidR="005C53CF" w:rsidRDefault="005C53CF" w:rsidP="009137D7">
      <w:r>
        <w:separator/>
      </w:r>
    </w:p>
  </w:endnote>
  <w:endnote w:type="continuationSeparator" w:id="0">
    <w:p w14:paraId="4C26EFDD" w14:textId="77777777" w:rsidR="005C53CF" w:rsidRDefault="005C53C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214AE10E" w14:textId="1032AC5F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 xml:space="preserve">Standartiniai techniniai reikalavimai 400-110 kV įtampos </w:t>
        </w:r>
        <w:r w:rsidR="00721C5B">
          <w:rPr>
            <w:rFonts w:ascii="Trebuchet MS" w:hAnsi="Trebuchet MS"/>
            <w:sz w:val="14"/>
            <w:szCs w:val="14"/>
          </w:rPr>
          <w:t>elektros perdavimo linijų</w:t>
        </w:r>
        <w:r w:rsidRPr="008C7B3F">
          <w:rPr>
            <w:rFonts w:ascii="Trebuchet MS" w:hAnsi="Trebuchet MS"/>
            <w:sz w:val="14"/>
            <w:szCs w:val="14"/>
          </w:rPr>
          <w:t xml:space="preserve"> </w:t>
        </w:r>
        <w:r w:rsidR="00721C5B">
          <w:rPr>
            <w:rFonts w:ascii="Trebuchet MS" w:hAnsi="Trebuchet MS"/>
            <w:sz w:val="14"/>
            <w:szCs w:val="14"/>
          </w:rPr>
          <w:t>orlaivių įspėjimo sferos</w:t>
        </w:r>
        <w:r w:rsidRPr="008C7B3F">
          <w:rPr>
            <w:rFonts w:ascii="Trebuchet MS" w:hAnsi="Trebuchet MS"/>
            <w:sz w:val="14"/>
            <w:szCs w:val="14"/>
          </w:rPr>
          <w:t xml:space="preserve"> /</w:t>
        </w:r>
      </w:p>
      <w:p w14:paraId="50A8873D" w14:textId="07C254A9" w:rsid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 xml:space="preserve">Standard technical requirements for </w:t>
        </w:r>
        <w:r w:rsidR="00721C5B">
          <w:rPr>
            <w:rFonts w:ascii="Trebuchet MS" w:hAnsi="Trebuchet MS"/>
            <w:sz w:val="14"/>
            <w:szCs w:val="14"/>
          </w:rPr>
          <w:t xml:space="preserve">aircraft warning soheres of </w:t>
        </w:r>
        <w:r w:rsidRPr="008C7B3F">
          <w:rPr>
            <w:rFonts w:ascii="Trebuchet MS" w:hAnsi="Trebuchet MS"/>
            <w:sz w:val="14"/>
            <w:szCs w:val="14"/>
          </w:rPr>
          <w:t>400–110 kv voltage overhead lines</w:t>
        </w:r>
        <w:r w:rsidR="00721C5B">
          <w:rPr>
            <w:rFonts w:ascii="Trebuchet MS" w:hAnsi="Trebuchet MS"/>
            <w:sz w:val="14"/>
            <w:szCs w:val="14"/>
          </w:rPr>
          <w:t>.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A03C3" w14:textId="77777777" w:rsidR="005C53CF" w:rsidRDefault="005C53CF" w:rsidP="009137D7">
      <w:r>
        <w:separator/>
      </w:r>
    </w:p>
  </w:footnote>
  <w:footnote w:type="continuationSeparator" w:id="0">
    <w:p w14:paraId="366F35C9" w14:textId="77777777" w:rsidR="005C53CF" w:rsidRDefault="005C53C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-3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8" w:hanging="360"/>
      </w:pPr>
    </w:lvl>
    <w:lvl w:ilvl="2" w:tplc="0427001B" w:tentative="1">
      <w:start w:val="1"/>
      <w:numFmt w:val="lowerRoman"/>
      <w:lvlText w:val="%3."/>
      <w:lvlJc w:val="right"/>
      <w:pPr>
        <w:ind w:left="1068" w:hanging="180"/>
      </w:pPr>
    </w:lvl>
    <w:lvl w:ilvl="3" w:tplc="0427000F" w:tentative="1">
      <w:start w:val="1"/>
      <w:numFmt w:val="decimal"/>
      <w:lvlText w:val="%4."/>
      <w:lvlJc w:val="left"/>
      <w:pPr>
        <w:ind w:left="1788" w:hanging="360"/>
      </w:pPr>
    </w:lvl>
    <w:lvl w:ilvl="4" w:tplc="04270019" w:tentative="1">
      <w:start w:val="1"/>
      <w:numFmt w:val="lowerLetter"/>
      <w:lvlText w:val="%5."/>
      <w:lvlJc w:val="left"/>
      <w:pPr>
        <w:ind w:left="2508" w:hanging="360"/>
      </w:pPr>
    </w:lvl>
    <w:lvl w:ilvl="5" w:tplc="0427001B" w:tentative="1">
      <w:start w:val="1"/>
      <w:numFmt w:val="lowerRoman"/>
      <w:lvlText w:val="%6."/>
      <w:lvlJc w:val="right"/>
      <w:pPr>
        <w:ind w:left="3228" w:hanging="180"/>
      </w:pPr>
    </w:lvl>
    <w:lvl w:ilvl="6" w:tplc="0427000F" w:tentative="1">
      <w:start w:val="1"/>
      <w:numFmt w:val="decimal"/>
      <w:lvlText w:val="%7."/>
      <w:lvlJc w:val="left"/>
      <w:pPr>
        <w:ind w:left="3948" w:hanging="360"/>
      </w:pPr>
    </w:lvl>
    <w:lvl w:ilvl="7" w:tplc="04270019" w:tentative="1">
      <w:start w:val="1"/>
      <w:numFmt w:val="lowerLetter"/>
      <w:lvlText w:val="%8."/>
      <w:lvlJc w:val="left"/>
      <w:pPr>
        <w:ind w:left="4668" w:hanging="360"/>
      </w:pPr>
    </w:lvl>
    <w:lvl w:ilvl="8" w:tplc="0427001B" w:tentative="1">
      <w:start w:val="1"/>
      <w:numFmt w:val="lowerRoman"/>
      <w:lvlText w:val="%9."/>
      <w:lvlJc w:val="right"/>
      <w:pPr>
        <w:ind w:left="5388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11D20"/>
    <w:multiLevelType w:val="hybridMultilevel"/>
    <w:tmpl w:val="08420DFC"/>
    <w:lvl w:ilvl="0" w:tplc="F542689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45386"/>
    <w:multiLevelType w:val="hybridMultilevel"/>
    <w:tmpl w:val="59E8768A"/>
    <w:lvl w:ilvl="0" w:tplc="F560FBB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F2F60"/>
    <w:multiLevelType w:val="hybridMultilevel"/>
    <w:tmpl w:val="FDAEC3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417743">
    <w:abstractNumId w:val="9"/>
  </w:num>
  <w:num w:numId="2" w16cid:durableId="1954550141">
    <w:abstractNumId w:val="3"/>
  </w:num>
  <w:num w:numId="3" w16cid:durableId="647826791">
    <w:abstractNumId w:val="4"/>
  </w:num>
  <w:num w:numId="4" w16cid:durableId="1451707582">
    <w:abstractNumId w:val="17"/>
  </w:num>
  <w:num w:numId="5" w16cid:durableId="1137146269">
    <w:abstractNumId w:val="2"/>
  </w:num>
  <w:num w:numId="6" w16cid:durableId="2037997206">
    <w:abstractNumId w:val="14"/>
  </w:num>
  <w:num w:numId="7" w16cid:durableId="356783128">
    <w:abstractNumId w:val="15"/>
  </w:num>
  <w:num w:numId="8" w16cid:durableId="462313516">
    <w:abstractNumId w:val="26"/>
  </w:num>
  <w:num w:numId="9" w16cid:durableId="243413320">
    <w:abstractNumId w:val="29"/>
  </w:num>
  <w:num w:numId="10" w16cid:durableId="990059241">
    <w:abstractNumId w:val="7"/>
  </w:num>
  <w:num w:numId="11" w16cid:durableId="1005354004">
    <w:abstractNumId w:val="30"/>
  </w:num>
  <w:num w:numId="12" w16cid:durableId="1474055634">
    <w:abstractNumId w:val="20"/>
  </w:num>
  <w:num w:numId="13" w16cid:durableId="1549292575">
    <w:abstractNumId w:val="6"/>
  </w:num>
  <w:num w:numId="14" w16cid:durableId="146165377">
    <w:abstractNumId w:val="13"/>
  </w:num>
  <w:num w:numId="15" w16cid:durableId="2059083374">
    <w:abstractNumId w:val="18"/>
  </w:num>
  <w:num w:numId="16" w16cid:durableId="866142571">
    <w:abstractNumId w:val="22"/>
  </w:num>
  <w:num w:numId="17" w16cid:durableId="811019240">
    <w:abstractNumId w:val="0"/>
  </w:num>
  <w:num w:numId="18" w16cid:durableId="2012489333">
    <w:abstractNumId w:val="33"/>
  </w:num>
  <w:num w:numId="19" w16cid:durableId="1280071564">
    <w:abstractNumId w:val="25"/>
  </w:num>
  <w:num w:numId="20" w16cid:durableId="265846339">
    <w:abstractNumId w:val="31"/>
  </w:num>
  <w:num w:numId="21" w16cid:durableId="789589768">
    <w:abstractNumId w:val="24"/>
  </w:num>
  <w:num w:numId="22" w16cid:durableId="2137527256">
    <w:abstractNumId w:val="1"/>
  </w:num>
  <w:num w:numId="23" w16cid:durableId="1194810686">
    <w:abstractNumId w:val="10"/>
  </w:num>
  <w:num w:numId="24" w16cid:durableId="1822312939">
    <w:abstractNumId w:val="11"/>
  </w:num>
  <w:num w:numId="25" w16cid:durableId="52391353">
    <w:abstractNumId w:val="5"/>
  </w:num>
  <w:num w:numId="26" w16cid:durableId="647706226">
    <w:abstractNumId w:val="32"/>
  </w:num>
  <w:num w:numId="27" w16cid:durableId="317616229">
    <w:abstractNumId w:val="23"/>
  </w:num>
  <w:num w:numId="28" w16cid:durableId="1432315398">
    <w:abstractNumId w:val="28"/>
  </w:num>
  <w:num w:numId="29" w16cid:durableId="199131030">
    <w:abstractNumId w:val="21"/>
  </w:num>
  <w:num w:numId="30" w16cid:durableId="1589386315">
    <w:abstractNumId w:val="16"/>
  </w:num>
  <w:num w:numId="31" w16cid:durableId="1291133456">
    <w:abstractNumId w:val="8"/>
  </w:num>
  <w:num w:numId="32" w16cid:durableId="675839200">
    <w:abstractNumId w:val="27"/>
  </w:num>
  <w:num w:numId="33" w16cid:durableId="1138571828">
    <w:abstractNumId w:val="19"/>
  </w:num>
  <w:num w:numId="34" w16cid:durableId="2117827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3C5F"/>
    <w:rsid w:val="000107D4"/>
    <w:rsid w:val="000133F3"/>
    <w:rsid w:val="00013BD9"/>
    <w:rsid w:val="00022FAA"/>
    <w:rsid w:val="00035975"/>
    <w:rsid w:val="00036C21"/>
    <w:rsid w:val="0003744A"/>
    <w:rsid w:val="00041261"/>
    <w:rsid w:val="0004477B"/>
    <w:rsid w:val="00070B97"/>
    <w:rsid w:val="00073A41"/>
    <w:rsid w:val="000749F4"/>
    <w:rsid w:val="00077ED5"/>
    <w:rsid w:val="000823B4"/>
    <w:rsid w:val="000823F3"/>
    <w:rsid w:val="00085083"/>
    <w:rsid w:val="00086757"/>
    <w:rsid w:val="00086A2B"/>
    <w:rsid w:val="00086C79"/>
    <w:rsid w:val="00086D86"/>
    <w:rsid w:val="00087A3F"/>
    <w:rsid w:val="00090723"/>
    <w:rsid w:val="0009308B"/>
    <w:rsid w:val="000A1CE7"/>
    <w:rsid w:val="000B2D65"/>
    <w:rsid w:val="000B60A0"/>
    <w:rsid w:val="000B657E"/>
    <w:rsid w:val="000B7886"/>
    <w:rsid w:val="000C2A12"/>
    <w:rsid w:val="000C30D6"/>
    <w:rsid w:val="000C3440"/>
    <w:rsid w:val="000C53E4"/>
    <w:rsid w:val="000C5781"/>
    <w:rsid w:val="000D193E"/>
    <w:rsid w:val="000D24D4"/>
    <w:rsid w:val="000D3283"/>
    <w:rsid w:val="000D581A"/>
    <w:rsid w:val="000E0EF9"/>
    <w:rsid w:val="000E400A"/>
    <w:rsid w:val="000E67F4"/>
    <w:rsid w:val="000F1F03"/>
    <w:rsid w:val="000F39B7"/>
    <w:rsid w:val="000F3E6F"/>
    <w:rsid w:val="000F4538"/>
    <w:rsid w:val="00103C8B"/>
    <w:rsid w:val="00107516"/>
    <w:rsid w:val="001158A8"/>
    <w:rsid w:val="00121791"/>
    <w:rsid w:val="001220FF"/>
    <w:rsid w:val="00132A54"/>
    <w:rsid w:val="00134B00"/>
    <w:rsid w:val="0014082D"/>
    <w:rsid w:val="00147E3C"/>
    <w:rsid w:val="00150EBE"/>
    <w:rsid w:val="0015356B"/>
    <w:rsid w:val="00155CD5"/>
    <w:rsid w:val="001639E5"/>
    <w:rsid w:val="00167AA7"/>
    <w:rsid w:val="00173227"/>
    <w:rsid w:val="00173CE3"/>
    <w:rsid w:val="00173DA5"/>
    <w:rsid w:val="00176F71"/>
    <w:rsid w:val="00180279"/>
    <w:rsid w:val="00180467"/>
    <w:rsid w:val="001807E3"/>
    <w:rsid w:val="00182C35"/>
    <w:rsid w:val="00182C8F"/>
    <w:rsid w:val="00184B92"/>
    <w:rsid w:val="00185AAA"/>
    <w:rsid w:val="00187499"/>
    <w:rsid w:val="00196AEA"/>
    <w:rsid w:val="001A3A2B"/>
    <w:rsid w:val="001A4867"/>
    <w:rsid w:val="001A5DF6"/>
    <w:rsid w:val="001B4300"/>
    <w:rsid w:val="001C253A"/>
    <w:rsid w:val="001D1797"/>
    <w:rsid w:val="001E2729"/>
    <w:rsid w:val="001E3AA5"/>
    <w:rsid w:val="001E49F9"/>
    <w:rsid w:val="001F1FCA"/>
    <w:rsid w:val="001F76F7"/>
    <w:rsid w:val="00202168"/>
    <w:rsid w:val="002032F1"/>
    <w:rsid w:val="00207747"/>
    <w:rsid w:val="00212C87"/>
    <w:rsid w:val="00221260"/>
    <w:rsid w:val="00225075"/>
    <w:rsid w:val="002308F9"/>
    <w:rsid w:val="00233C35"/>
    <w:rsid w:val="002441B3"/>
    <w:rsid w:val="002456C9"/>
    <w:rsid w:val="00253A57"/>
    <w:rsid w:val="002549B4"/>
    <w:rsid w:val="002600BD"/>
    <w:rsid w:val="002639ED"/>
    <w:rsid w:val="00263B8F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A51"/>
    <w:rsid w:val="00286C79"/>
    <w:rsid w:val="00293206"/>
    <w:rsid w:val="0029504F"/>
    <w:rsid w:val="00296E1F"/>
    <w:rsid w:val="002973FE"/>
    <w:rsid w:val="002A34A6"/>
    <w:rsid w:val="002B2801"/>
    <w:rsid w:val="002B4713"/>
    <w:rsid w:val="002C26AE"/>
    <w:rsid w:val="002D5176"/>
    <w:rsid w:val="002D5C9B"/>
    <w:rsid w:val="002E2F59"/>
    <w:rsid w:val="002E4057"/>
    <w:rsid w:val="002E5235"/>
    <w:rsid w:val="002F3204"/>
    <w:rsid w:val="002F7DF8"/>
    <w:rsid w:val="00300169"/>
    <w:rsid w:val="003068A0"/>
    <w:rsid w:val="003071A6"/>
    <w:rsid w:val="00315776"/>
    <w:rsid w:val="00323272"/>
    <w:rsid w:val="00324640"/>
    <w:rsid w:val="00325DFF"/>
    <w:rsid w:val="00327E51"/>
    <w:rsid w:val="003319A5"/>
    <w:rsid w:val="003432FF"/>
    <w:rsid w:val="00360921"/>
    <w:rsid w:val="00360D9B"/>
    <w:rsid w:val="0036289B"/>
    <w:rsid w:val="00363B2F"/>
    <w:rsid w:val="00363F24"/>
    <w:rsid w:val="00366146"/>
    <w:rsid w:val="00373E67"/>
    <w:rsid w:val="00376219"/>
    <w:rsid w:val="00384208"/>
    <w:rsid w:val="003A5C16"/>
    <w:rsid w:val="003A63CA"/>
    <w:rsid w:val="003B47BC"/>
    <w:rsid w:val="003C507C"/>
    <w:rsid w:val="003C7880"/>
    <w:rsid w:val="003C7B09"/>
    <w:rsid w:val="003D3B62"/>
    <w:rsid w:val="003E0447"/>
    <w:rsid w:val="003E5F4D"/>
    <w:rsid w:val="003E77A4"/>
    <w:rsid w:val="003F1A9D"/>
    <w:rsid w:val="003F245F"/>
    <w:rsid w:val="003F3740"/>
    <w:rsid w:val="00403961"/>
    <w:rsid w:val="004056D5"/>
    <w:rsid w:val="00414DF5"/>
    <w:rsid w:val="00425615"/>
    <w:rsid w:val="004303AE"/>
    <w:rsid w:val="00430501"/>
    <w:rsid w:val="004402A7"/>
    <w:rsid w:val="00442A13"/>
    <w:rsid w:val="00446A70"/>
    <w:rsid w:val="00447985"/>
    <w:rsid w:val="004565FC"/>
    <w:rsid w:val="00460698"/>
    <w:rsid w:val="0046255C"/>
    <w:rsid w:val="0046301B"/>
    <w:rsid w:val="00467AA1"/>
    <w:rsid w:val="00486C04"/>
    <w:rsid w:val="00490D52"/>
    <w:rsid w:val="00492FE8"/>
    <w:rsid w:val="004A6C02"/>
    <w:rsid w:val="004A6E5D"/>
    <w:rsid w:val="004B3179"/>
    <w:rsid w:val="004B6E88"/>
    <w:rsid w:val="004B7F6C"/>
    <w:rsid w:val="004C1C33"/>
    <w:rsid w:val="004C2EE8"/>
    <w:rsid w:val="004C47F3"/>
    <w:rsid w:val="004D073C"/>
    <w:rsid w:val="004F1EE9"/>
    <w:rsid w:val="004F3FE6"/>
    <w:rsid w:val="004F50BB"/>
    <w:rsid w:val="004F6E5A"/>
    <w:rsid w:val="00506189"/>
    <w:rsid w:val="00507F12"/>
    <w:rsid w:val="0051243D"/>
    <w:rsid w:val="005135B8"/>
    <w:rsid w:val="005203C9"/>
    <w:rsid w:val="00520BE9"/>
    <w:rsid w:val="00521F62"/>
    <w:rsid w:val="00527081"/>
    <w:rsid w:val="005424CC"/>
    <w:rsid w:val="00562056"/>
    <w:rsid w:val="005654D5"/>
    <w:rsid w:val="005733CB"/>
    <w:rsid w:val="00577520"/>
    <w:rsid w:val="00582B8C"/>
    <w:rsid w:val="00595F9D"/>
    <w:rsid w:val="0059616F"/>
    <w:rsid w:val="005A3122"/>
    <w:rsid w:val="005B2D22"/>
    <w:rsid w:val="005B5A29"/>
    <w:rsid w:val="005B7769"/>
    <w:rsid w:val="005C53CF"/>
    <w:rsid w:val="005C53D6"/>
    <w:rsid w:val="005C61B5"/>
    <w:rsid w:val="005D10FC"/>
    <w:rsid w:val="005D261E"/>
    <w:rsid w:val="005E0554"/>
    <w:rsid w:val="005E346D"/>
    <w:rsid w:val="005E44C9"/>
    <w:rsid w:val="005E5BEA"/>
    <w:rsid w:val="005F227B"/>
    <w:rsid w:val="005F374E"/>
    <w:rsid w:val="005F6EED"/>
    <w:rsid w:val="005F7A5D"/>
    <w:rsid w:val="00603DFC"/>
    <w:rsid w:val="0060593F"/>
    <w:rsid w:val="00606DDF"/>
    <w:rsid w:val="00610686"/>
    <w:rsid w:val="00614ADE"/>
    <w:rsid w:val="00614E6A"/>
    <w:rsid w:val="00620728"/>
    <w:rsid w:val="0062373D"/>
    <w:rsid w:val="006238CF"/>
    <w:rsid w:val="0062518E"/>
    <w:rsid w:val="00626034"/>
    <w:rsid w:val="00644E20"/>
    <w:rsid w:val="00644E72"/>
    <w:rsid w:val="00646EB0"/>
    <w:rsid w:val="006509BB"/>
    <w:rsid w:val="00651854"/>
    <w:rsid w:val="00653726"/>
    <w:rsid w:val="00653E35"/>
    <w:rsid w:val="006578B2"/>
    <w:rsid w:val="00666F8A"/>
    <w:rsid w:val="00675EEE"/>
    <w:rsid w:val="006769A8"/>
    <w:rsid w:val="0067709B"/>
    <w:rsid w:val="00683CBC"/>
    <w:rsid w:val="00684617"/>
    <w:rsid w:val="00687C2B"/>
    <w:rsid w:val="00690948"/>
    <w:rsid w:val="006A572F"/>
    <w:rsid w:val="006A6B05"/>
    <w:rsid w:val="006B7155"/>
    <w:rsid w:val="006C237A"/>
    <w:rsid w:val="006C55FA"/>
    <w:rsid w:val="006D1A05"/>
    <w:rsid w:val="006D65EF"/>
    <w:rsid w:val="006E0E1B"/>
    <w:rsid w:val="006F2709"/>
    <w:rsid w:val="006F6E09"/>
    <w:rsid w:val="007056F6"/>
    <w:rsid w:val="007131A9"/>
    <w:rsid w:val="007146B5"/>
    <w:rsid w:val="00716047"/>
    <w:rsid w:val="0071792D"/>
    <w:rsid w:val="00720B60"/>
    <w:rsid w:val="00721C5B"/>
    <w:rsid w:val="00726098"/>
    <w:rsid w:val="0072713F"/>
    <w:rsid w:val="00730D45"/>
    <w:rsid w:val="00731BAB"/>
    <w:rsid w:val="00733615"/>
    <w:rsid w:val="00737F17"/>
    <w:rsid w:val="00743779"/>
    <w:rsid w:val="007471A7"/>
    <w:rsid w:val="0075101C"/>
    <w:rsid w:val="00756841"/>
    <w:rsid w:val="00760494"/>
    <w:rsid w:val="007631D4"/>
    <w:rsid w:val="00766D91"/>
    <w:rsid w:val="00773423"/>
    <w:rsid w:val="00773475"/>
    <w:rsid w:val="007748F1"/>
    <w:rsid w:val="00775843"/>
    <w:rsid w:val="00776A66"/>
    <w:rsid w:val="007832FC"/>
    <w:rsid w:val="00787123"/>
    <w:rsid w:val="00792CF0"/>
    <w:rsid w:val="00793DBD"/>
    <w:rsid w:val="007A4656"/>
    <w:rsid w:val="007B0907"/>
    <w:rsid w:val="007B14E7"/>
    <w:rsid w:val="007C2F47"/>
    <w:rsid w:val="007C56D6"/>
    <w:rsid w:val="007C66C3"/>
    <w:rsid w:val="007C73EF"/>
    <w:rsid w:val="007D05E8"/>
    <w:rsid w:val="007D1F49"/>
    <w:rsid w:val="007D4208"/>
    <w:rsid w:val="007D4533"/>
    <w:rsid w:val="007D59DA"/>
    <w:rsid w:val="007E0997"/>
    <w:rsid w:val="007F031A"/>
    <w:rsid w:val="007F0B8D"/>
    <w:rsid w:val="007F44D4"/>
    <w:rsid w:val="007F49CB"/>
    <w:rsid w:val="007F5B3F"/>
    <w:rsid w:val="007F5CE0"/>
    <w:rsid w:val="007F7469"/>
    <w:rsid w:val="00800445"/>
    <w:rsid w:val="00802440"/>
    <w:rsid w:val="00804322"/>
    <w:rsid w:val="008077BB"/>
    <w:rsid w:val="0081457B"/>
    <w:rsid w:val="00814ECD"/>
    <w:rsid w:val="0081538D"/>
    <w:rsid w:val="00816E76"/>
    <w:rsid w:val="00817A12"/>
    <w:rsid w:val="008232B1"/>
    <w:rsid w:val="00823AA2"/>
    <w:rsid w:val="0083119F"/>
    <w:rsid w:val="00833FE2"/>
    <w:rsid w:val="0083625F"/>
    <w:rsid w:val="00841199"/>
    <w:rsid w:val="00845390"/>
    <w:rsid w:val="0084659A"/>
    <w:rsid w:val="00846D33"/>
    <w:rsid w:val="00853C4C"/>
    <w:rsid w:val="00854435"/>
    <w:rsid w:val="00854F7B"/>
    <w:rsid w:val="00862440"/>
    <w:rsid w:val="00871F6E"/>
    <w:rsid w:val="0088401D"/>
    <w:rsid w:val="00885271"/>
    <w:rsid w:val="00886E47"/>
    <w:rsid w:val="0089536A"/>
    <w:rsid w:val="008966D5"/>
    <w:rsid w:val="00896E66"/>
    <w:rsid w:val="008B027C"/>
    <w:rsid w:val="008B5A33"/>
    <w:rsid w:val="008C302D"/>
    <w:rsid w:val="008C3317"/>
    <w:rsid w:val="008C422B"/>
    <w:rsid w:val="008C4B47"/>
    <w:rsid w:val="008C7B3F"/>
    <w:rsid w:val="008E18C5"/>
    <w:rsid w:val="008E4900"/>
    <w:rsid w:val="008E5C40"/>
    <w:rsid w:val="008E6A98"/>
    <w:rsid w:val="008F1E96"/>
    <w:rsid w:val="008F7340"/>
    <w:rsid w:val="0090087F"/>
    <w:rsid w:val="00901AB5"/>
    <w:rsid w:val="00902EB8"/>
    <w:rsid w:val="00904AE0"/>
    <w:rsid w:val="00904FBC"/>
    <w:rsid w:val="00907FBB"/>
    <w:rsid w:val="009135E1"/>
    <w:rsid w:val="009137D7"/>
    <w:rsid w:val="00913EEC"/>
    <w:rsid w:val="00914B0C"/>
    <w:rsid w:val="00916787"/>
    <w:rsid w:val="00925820"/>
    <w:rsid w:val="009351BB"/>
    <w:rsid w:val="00936541"/>
    <w:rsid w:val="009413DA"/>
    <w:rsid w:val="00942779"/>
    <w:rsid w:val="00943727"/>
    <w:rsid w:val="009452E0"/>
    <w:rsid w:val="00946E6E"/>
    <w:rsid w:val="009470E6"/>
    <w:rsid w:val="00960667"/>
    <w:rsid w:val="009619C8"/>
    <w:rsid w:val="00966382"/>
    <w:rsid w:val="009706CD"/>
    <w:rsid w:val="0098137A"/>
    <w:rsid w:val="00983C6D"/>
    <w:rsid w:val="00984504"/>
    <w:rsid w:val="00991880"/>
    <w:rsid w:val="009923F8"/>
    <w:rsid w:val="009942ED"/>
    <w:rsid w:val="00996495"/>
    <w:rsid w:val="009B2962"/>
    <w:rsid w:val="009B69D4"/>
    <w:rsid w:val="009C0FA8"/>
    <w:rsid w:val="009C256C"/>
    <w:rsid w:val="009C33EF"/>
    <w:rsid w:val="009C4797"/>
    <w:rsid w:val="009C6A25"/>
    <w:rsid w:val="009D3DEA"/>
    <w:rsid w:val="009D6626"/>
    <w:rsid w:val="009E27E7"/>
    <w:rsid w:val="009F41B9"/>
    <w:rsid w:val="00A15E00"/>
    <w:rsid w:val="00A21AF9"/>
    <w:rsid w:val="00A2600A"/>
    <w:rsid w:val="00A336E7"/>
    <w:rsid w:val="00A361E4"/>
    <w:rsid w:val="00A41B47"/>
    <w:rsid w:val="00A41DA1"/>
    <w:rsid w:val="00A424ED"/>
    <w:rsid w:val="00A532F8"/>
    <w:rsid w:val="00A54FE4"/>
    <w:rsid w:val="00A63ABA"/>
    <w:rsid w:val="00A667E3"/>
    <w:rsid w:val="00A66EA1"/>
    <w:rsid w:val="00A679BD"/>
    <w:rsid w:val="00A71AC1"/>
    <w:rsid w:val="00A81732"/>
    <w:rsid w:val="00A83545"/>
    <w:rsid w:val="00A90C1A"/>
    <w:rsid w:val="00A91B32"/>
    <w:rsid w:val="00A97509"/>
    <w:rsid w:val="00A97A39"/>
    <w:rsid w:val="00A97DD0"/>
    <w:rsid w:val="00AB22E5"/>
    <w:rsid w:val="00AB4920"/>
    <w:rsid w:val="00AB71C0"/>
    <w:rsid w:val="00AB724F"/>
    <w:rsid w:val="00AC18C1"/>
    <w:rsid w:val="00AC442B"/>
    <w:rsid w:val="00AD1648"/>
    <w:rsid w:val="00AD4939"/>
    <w:rsid w:val="00AD4945"/>
    <w:rsid w:val="00AD4CE4"/>
    <w:rsid w:val="00AD6B41"/>
    <w:rsid w:val="00AE1759"/>
    <w:rsid w:val="00AE2918"/>
    <w:rsid w:val="00AE4913"/>
    <w:rsid w:val="00AF0FCE"/>
    <w:rsid w:val="00AF283F"/>
    <w:rsid w:val="00AF3B2C"/>
    <w:rsid w:val="00AF4337"/>
    <w:rsid w:val="00AF5AD7"/>
    <w:rsid w:val="00B0699F"/>
    <w:rsid w:val="00B17C31"/>
    <w:rsid w:val="00B22EDF"/>
    <w:rsid w:val="00B240C7"/>
    <w:rsid w:val="00B342E1"/>
    <w:rsid w:val="00B35DCC"/>
    <w:rsid w:val="00B4009E"/>
    <w:rsid w:val="00B46196"/>
    <w:rsid w:val="00B46219"/>
    <w:rsid w:val="00B52356"/>
    <w:rsid w:val="00B56E68"/>
    <w:rsid w:val="00B62809"/>
    <w:rsid w:val="00B6497B"/>
    <w:rsid w:val="00B677A6"/>
    <w:rsid w:val="00B746AE"/>
    <w:rsid w:val="00B80EA4"/>
    <w:rsid w:val="00B82CA0"/>
    <w:rsid w:val="00B85CB7"/>
    <w:rsid w:val="00B87C3E"/>
    <w:rsid w:val="00B948A3"/>
    <w:rsid w:val="00BA4719"/>
    <w:rsid w:val="00BA50A3"/>
    <w:rsid w:val="00BA67C0"/>
    <w:rsid w:val="00BA7AF2"/>
    <w:rsid w:val="00BC212A"/>
    <w:rsid w:val="00BE2427"/>
    <w:rsid w:val="00BE7CA1"/>
    <w:rsid w:val="00BF160C"/>
    <w:rsid w:val="00BF7EA1"/>
    <w:rsid w:val="00C00E4B"/>
    <w:rsid w:val="00C033FC"/>
    <w:rsid w:val="00C0391E"/>
    <w:rsid w:val="00C069D1"/>
    <w:rsid w:val="00C06FF8"/>
    <w:rsid w:val="00C0766A"/>
    <w:rsid w:val="00C14379"/>
    <w:rsid w:val="00C22F91"/>
    <w:rsid w:val="00C30890"/>
    <w:rsid w:val="00C3656A"/>
    <w:rsid w:val="00C36DC8"/>
    <w:rsid w:val="00C4140F"/>
    <w:rsid w:val="00C4169E"/>
    <w:rsid w:val="00C535BB"/>
    <w:rsid w:val="00C62239"/>
    <w:rsid w:val="00C665DC"/>
    <w:rsid w:val="00C74F49"/>
    <w:rsid w:val="00C7761C"/>
    <w:rsid w:val="00C835D1"/>
    <w:rsid w:val="00C91E27"/>
    <w:rsid w:val="00C92A8D"/>
    <w:rsid w:val="00C92B6D"/>
    <w:rsid w:val="00C94399"/>
    <w:rsid w:val="00CA340E"/>
    <w:rsid w:val="00CA37D5"/>
    <w:rsid w:val="00CA3F0E"/>
    <w:rsid w:val="00CA6654"/>
    <w:rsid w:val="00CB607C"/>
    <w:rsid w:val="00CC5926"/>
    <w:rsid w:val="00CD67F3"/>
    <w:rsid w:val="00CD6A3A"/>
    <w:rsid w:val="00CE7E06"/>
    <w:rsid w:val="00CF17B3"/>
    <w:rsid w:val="00CF4020"/>
    <w:rsid w:val="00CF4D65"/>
    <w:rsid w:val="00CF51AE"/>
    <w:rsid w:val="00CF6BCF"/>
    <w:rsid w:val="00D011AD"/>
    <w:rsid w:val="00D0162A"/>
    <w:rsid w:val="00D017FC"/>
    <w:rsid w:val="00D03A82"/>
    <w:rsid w:val="00D1127C"/>
    <w:rsid w:val="00D12F12"/>
    <w:rsid w:val="00D13C5F"/>
    <w:rsid w:val="00D178E9"/>
    <w:rsid w:val="00D27B44"/>
    <w:rsid w:val="00D323CD"/>
    <w:rsid w:val="00D35215"/>
    <w:rsid w:val="00D35788"/>
    <w:rsid w:val="00D5148A"/>
    <w:rsid w:val="00D539DF"/>
    <w:rsid w:val="00D559E5"/>
    <w:rsid w:val="00D55F1A"/>
    <w:rsid w:val="00D57ADA"/>
    <w:rsid w:val="00D6497D"/>
    <w:rsid w:val="00D7346F"/>
    <w:rsid w:val="00D742C1"/>
    <w:rsid w:val="00D75B66"/>
    <w:rsid w:val="00D824A8"/>
    <w:rsid w:val="00D845C5"/>
    <w:rsid w:val="00D84629"/>
    <w:rsid w:val="00D9042F"/>
    <w:rsid w:val="00D90B60"/>
    <w:rsid w:val="00D9625E"/>
    <w:rsid w:val="00DA28A7"/>
    <w:rsid w:val="00DA2939"/>
    <w:rsid w:val="00DB2E5E"/>
    <w:rsid w:val="00DC3205"/>
    <w:rsid w:val="00DC3CA6"/>
    <w:rsid w:val="00DD2E54"/>
    <w:rsid w:val="00DE1535"/>
    <w:rsid w:val="00DE20ED"/>
    <w:rsid w:val="00DE5F99"/>
    <w:rsid w:val="00DE6D38"/>
    <w:rsid w:val="00DF7FFE"/>
    <w:rsid w:val="00E1472A"/>
    <w:rsid w:val="00E207FC"/>
    <w:rsid w:val="00E218A4"/>
    <w:rsid w:val="00E2208B"/>
    <w:rsid w:val="00E22F2E"/>
    <w:rsid w:val="00E27D9B"/>
    <w:rsid w:val="00E30361"/>
    <w:rsid w:val="00E4010B"/>
    <w:rsid w:val="00E44B32"/>
    <w:rsid w:val="00E4695D"/>
    <w:rsid w:val="00E532FB"/>
    <w:rsid w:val="00E56A2E"/>
    <w:rsid w:val="00E57403"/>
    <w:rsid w:val="00E6179E"/>
    <w:rsid w:val="00E67203"/>
    <w:rsid w:val="00E705FD"/>
    <w:rsid w:val="00E74762"/>
    <w:rsid w:val="00E8748F"/>
    <w:rsid w:val="00E94373"/>
    <w:rsid w:val="00EA2749"/>
    <w:rsid w:val="00EB3AF9"/>
    <w:rsid w:val="00EC1C2E"/>
    <w:rsid w:val="00ED3397"/>
    <w:rsid w:val="00ED4493"/>
    <w:rsid w:val="00EE0D54"/>
    <w:rsid w:val="00EE188C"/>
    <w:rsid w:val="00EF43EE"/>
    <w:rsid w:val="00F02440"/>
    <w:rsid w:val="00F02DD4"/>
    <w:rsid w:val="00F03218"/>
    <w:rsid w:val="00F060B7"/>
    <w:rsid w:val="00F079D9"/>
    <w:rsid w:val="00F137B4"/>
    <w:rsid w:val="00F14ED4"/>
    <w:rsid w:val="00F17BF1"/>
    <w:rsid w:val="00F275BC"/>
    <w:rsid w:val="00F27EF9"/>
    <w:rsid w:val="00F300C5"/>
    <w:rsid w:val="00F346B9"/>
    <w:rsid w:val="00F40F4F"/>
    <w:rsid w:val="00F416C2"/>
    <w:rsid w:val="00F41977"/>
    <w:rsid w:val="00F43ACB"/>
    <w:rsid w:val="00F4590A"/>
    <w:rsid w:val="00F4648A"/>
    <w:rsid w:val="00F4717B"/>
    <w:rsid w:val="00F50D9C"/>
    <w:rsid w:val="00F532D0"/>
    <w:rsid w:val="00F62346"/>
    <w:rsid w:val="00F73587"/>
    <w:rsid w:val="00F761D0"/>
    <w:rsid w:val="00F83B43"/>
    <w:rsid w:val="00F849D6"/>
    <w:rsid w:val="00F8556E"/>
    <w:rsid w:val="00F951E6"/>
    <w:rsid w:val="00F953AE"/>
    <w:rsid w:val="00F9593F"/>
    <w:rsid w:val="00FA0CCD"/>
    <w:rsid w:val="00FB3497"/>
    <w:rsid w:val="00FC1B44"/>
    <w:rsid w:val="00FC5740"/>
    <w:rsid w:val="00FD5C2B"/>
    <w:rsid w:val="00FE2207"/>
    <w:rsid w:val="00FE337B"/>
    <w:rsid w:val="00FE3EBB"/>
    <w:rsid w:val="00FE4D60"/>
    <w:rsid w:val="00FE4E14"/>
    <w:rsid w:val="00FF6523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158890E5-36B4-49F5-BC71-570822F5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6E4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6E47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68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https://projektai.intranet.litgrid.eu/PWA/Esamos%20linijos%20LN-447%20rekonstravimas%20nuo%20332%20atramos%20iki%20268%20atramos%20(23%20km)/_layouts/15/DocIdRedir.aspx?ID=PVIS-2043873745-70</Url>
      <Description>PVIS-2043873745-70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PVIS-2043873745-70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47740A6-C339-479E-B5B5-B1115A7CB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2B3A4-6CC2-4262-9213-907F9883FC12}"/>
</file>

<file path=customXml/itemProps3.xml><?xml version="1.0" encoding="utf-8"?>
<ds:datastoreItem xmlns:ds="http://schemas.openxmlformats.org/officeDocument/2006/customXml" ds:itemID="{11F9367B-C6F0-4EC2-967D-B2F6EB0959FE}"/>
</file>

<file path=customXml/itemProps4.xml><?xml version="1.0" encoding="utf-8"?>
<ds:datastoreItem xmlns:ds="http://schemas.openxmlformats.org/officeDocument/2006/customXml" ds:itemID="{F8976575-8E0A-40C6-BA94-751CC0FA7DCA}"/>
</file>

<file path=customXml/itemProps5.xml><?xml version="1.0" encoding="utf-8"?>
<ds:datastoreItem xmlns:ds="http://schemas.openxmlformats.org/officeDocument/2006/customXml" ds:itemID="{3F7AEC1C-5F08-4A90-A4ED-9F8C8C2F88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9468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25</cp:revision>
  <cp:lastPrinted>2019-11-13T13:11:00Z</cp:lastPrinted>
  <dcterms:created xsi:type="dcterms:W3CDTF">2020-01-22T13:27:00Z</dcterms:created>
  <dcterms:modified xsi:type="dcterms:W3CDTF">2024-12-12T10:20:00Z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2024-07-09T13:25:04Z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b63db3fa-f9bc-4594-8b6a-70402839065f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0x01010066872F3CC8F7D84995438B893169A0800200BD0A71E67057954B9EC5B9333D3E0B1D</vt:lpwstr>
  </property>
  <property fmtid="{D5CDD505-2E9C-101B-9397-08002B2CF9AE}" pid="10" name="_dlc_DocIdItemGuid">
    <vt:lpwstr>aa0ec684-a6c4-41f6-9036-9b1f39936676</vt:lpwstr>
  </property>
</Properties>
</file>